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共青团中央办公厅关于开展“音为梦想”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——全国青年独立音乐人才艺展示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交流提升活动的通知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共青团各省、自治区、直辖市委，新疆生产建设兵团团委：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为贯彻落实中央党的群团工作会议精神和《共青团中央改革方案》，深入推进新兴青年群体“筑梦计划”，进一步扩大共青团工作覆盖面，有效服务新兴青年群体的成长发展，2017年，团中央社会联络部将联合爱奇艺开展“音为梦想”——全国青年独立音乐人才艺展示交流提升活动。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主办单位：团中央社会联络部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承办平台：爱奇艺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“音为梦想”——音乐让我更闪亮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18至40岁青年独立音乐人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通过活动开展，积极探索共青团组织与社会平台共同服务新兴青年群体的新模式、新经验，发现、培养和凝聚一大批有正确的世界观、人生观、价值观并弘扬社会正能量、有强烈梦想追求并扎实奋斗的青年独立音乐人，切实为参与活动的青年独立音乐人提供学习交流、专业提升、才艺展示和价值实现的平台，广泛赢得社会各界对新兴青年群体工作的关注、重视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1. 线上活动。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由爱奇艺设置视频直播、故事分享平台，组织学员上传原创歌曲，按照“这些歌，曾激励我向前”主题榜单歌曲选唱、设置微博“主旋律歌曲经典永恒”话题等参与奇秀平台直播沙龙互动。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2. 线下活动。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ascii="Times New Roman" w:hAnsi="Times New Roman" w:eastAsia="方正仿宋_GBK" w:cs="Times New Roman"/>
          <w:sz w:val="32"/>
          <w:szCs w:val="32"/>
        </w:rPr>
        <w:t>地选送、推荐青年独立音乐人参加“音为梦想”才艺展示交流活动。活动期间将在报名选手比较集中的城市每月举办1次线下培训沙龙活动（举办城市名单待定），邀请青联委员和行业大咖参与，设置音乐讲座、互动教学、论坛交流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3. 后续活动。</w:t>
      </w:r>
      <w:r>
        <w:rPr>
          <w:rFonts w:ascii="Times New Roman" w:hAnsi="Times New Roman" w:eastAsia="方正仿宋_GBK" w:cs="Times New Roman"/>
          <w:sz w:val="32"/>
          <w:szCs w:val="32"/>
        </w:rPr>
        <w:t>做好青年独立音乐人的常态联系和后续服务工作。选择若干青年独立音乐人（结业学员）代表，直播他们参加活动的花絮和活动后的感悟。邀请若干优秀参与者参加YOUTH MUSIC音乐大篷车全国巡演。采取“线下开放式演出+线上奇秀平台全程直播”的模式，积极为他们提供学习培训和才艺展示平台，让参与者实现更多获得感。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六、推进步骤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1. 宣传预热</w:t>
      </w:r>
      <w:r>
        <w:rPr>
          <w:rFonts w:ascii="Times New Roman" w:hAnsi="Times New Roman" w:eastAsia="方正仿宋_GBK" w:cs="Times New Roman"/>
          <w:sz w:val="32"/>
          <w:szCs w:val="32"/>
        </w:rPr>
        <w:t>（5月底到6月上旬）。通过奇秀官方平台资源位、SNS等软性资源和爱奇艺其他资源位、团属媒体资源（中国青年报、青年之声、共青团“双微”矩阵等）等，结合青联委员、明星导师录制ID剪辑等贴片广告，广范围、深层次地开展宣传，为活动造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2. 学员招募</w:t>
      </w:r>
      <w:r>
        <w:rPr>
          <w:rFonts w:ascii="Times New Roman" w:hAnsi="Times New Roman" w:eastAsia="方正仿宋_GBK" w:cs="Times New Roman"/>
          <w:sz w:val="32"/>
          <w:szCs w:val="32"/>
        </w:rPr>
        <w:t>（5月底到6月中下旬）。开通奇秀主播、各省及“筑梦计划”71个重点联系城市团委选送、自主报名等渠道，最大限度地扩大参与面。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3. 学员遴选</w:t>
      </w:r>
      <w:r>
        <w:rPr>
          <w:rFonts w:ascii="Times New Roman" w:hAnsi="Times New Roman" w:eastAsia="方正仿宋_GBK" w:cs="Times New Roman"/>
          <w:sz w:val="32"/>
          <w:szCs w:val="32"/>
        </w:rPr>
        <w:t>（6月下旬到8月底）。采用量化培训考核机制，制定学分制考评细则。学员通过完成“线上+线下”的任务，达到积分要求，则视为结业。此外，根据直播平台上的活跃度与影响力设置加分项，学员满足要求可获得奖励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4. 汇报演出</w:t>
      </w:r>
      <w:r>
        <w:rPr>
          <w:rFonts w:ascii="Times New Roman" w:hAnsi="Times New Roman" w:eastAsia="方正仿宋_GBK" w:cs="Times New Roman"/>
          <w:sz w:val="32"/>
          <w:szCs w:val="32"/>
        </w:rPr>
        <w:t>（9月份）。优秀学员（学分排名前15 的学员）将和导师联袂开展毕业汇报演出，同时导师在未进入学分排名前15的所有结业学员中另选5名共同参加毕业汇演。演出前期开展专题性宣传，选择1—2首“这些歌，曾激励我向前”主题榜单歌曲，邀请以上20名学员进入录音棚录制M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1. 各地要高度重视“音为梦想”——青年独立音乐人才艺展示交流提升活动，把这项活动作为实施“筑梦计划”的有力抓手，按要求及时推进学员选送、线下沙龙等相关工作的落实。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2. 各地要建立与学员常态化联系和跟踪服务机制，建好花名册。以“同期生”为主题，组织青年音乐人举办沙龙讲座、论坛交流、交友联谊等活动，帮助他们实现才艺展示、专业提升、职场规划以及创作版权的深度开发等发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3. 各地在服务过程中要注意发现、遴选和培养学员中各方面各层次的人才，注重思想引领，充分整合共青团的典型推荐、人才选拔、评选表彰、对外交流、组织吸纳等资源，经常性组织他们开展志愿公益、走进社区、文化传承之旅等活动，切实为他们打开向上向善成长的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联系人：甘一辰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周铭焕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话：010-85212024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85212810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电子信箱：xxqnqt@163.com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5400" w:firstLineChars="18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共青团中央办公厅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5550" w:firstLineChars="185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2017年5月22日</w:t>
      </w:r>
    </w:p>
    <w:sectPr>
      <w:pgSz w:w="11906" w:h="16838"/>
      <w:pgMar w:top="2098" w:right="1474" w:bottom="1928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58"/>
    <w:rsid w:val="001E4E26"/>
    <w:rsid w:val="003B49C0"/>
    <w:rsid w:val="003B5258"/>
    <w:rsid w:val="105F069B"/>
    <w:rsid w:val="167A2790"/>
    <w:rsid w:val="1FA95F4A"/>
    <w:rsid w:val="27B01192"/>
    <w:rsid w:val="389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257</Words>
  <Characters>1467</Characters>
  <Lines>12</Lines>
  <Paragraphs>3</Paragraphs>
  <ScaleCrop>false</ScaleCrop>
  <LinksUpToDate>false</LinksUpToDate>
  <CharactersWithSpaces>1721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2017-05-24T01:14:00Z</dcterms:created>
  <dc:creator>李璐洁</dc:creator>
  <cp:lastModifiedBy>Administrator</cp:lastModifiedBy>
  <dcterms:modified xsi:type="dcterms:W3CDTF">2017-05-24T02:55:23Z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