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45" w:beforeLines="50"/>
        <w:ind w:left="210" w:leftChars="100" w:right="210" w:rightChars="100"/>
        <w:jc w:val="distribute"/>
        <w:rPr>
          <w:rFonts w:hint="eastAsia" w:ascii="方正小标宋简体" w:hAnsi="方正小标宋简体" w:eastAsia="方正小标宋简体" w:cs="方正小标宋简体"/>
          <w:bCs/>
          <w:color w:val="FF0000"/>
          <w:w w:val="85"/>
          <w:sz w:val="72"/>
          <w:szCs w:val="72"/>
          <w:lang w:eastAsia="zh-CN"/>
        </w:rPr>
      </w:pPr>
      <w:r>
        <w:rPr>
          <w:w w:val="80"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727710</wp:posOffset>
                </wp:positionV>
                <wp:extent cx="5760085" cy="635"/>
                <wp:effectExtent l="0" t="10795" r="12065" b="1714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85" cy="635"/>
                        </a:xfrm>
                        <a:prstGeom prst="line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57.3pt;height:0.05pt;width:453.55pt;mso-position-horizontal:center;z-index:251658240;mso-width-relative:page;mso-height-relative:page;" filled="f" stroked="t" coordsize="21600,21600" o:gfxdata="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FX6JRnVAAAACAEAAA8AAAAAAAAA&#10;AQAgAAAAIgAAAGRycy9kb3ducmV2LnhtbFBLAQIUABQAAAAIAIdO4kBPu24I2wEAAJkDAAAOAAAA&#10;AAAAAAEAIAAAACQBAABkcnMvZTJvRG9jLnhtbFBLBQYAAAAABgAGAFkBAABxBQAAAAA=&#10;">
                <v:fill on="f" focussize="0,0"/>
                <v:stroke weight="1.7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w w:val="85"/>
          <w:sz w:val="72"/>
          <w:szCs w:val="72"/>
        </w:rPr>
        <w:t>枣庄市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w w:val="85"/>
          <w:sz w:val="72"/>
          <w:szCs w:val="72"/>
          <w:lang w:eastAsia="zh-CN"/>
        </w:rPr>
        <w:t>希望工程办公室</w:t>
      </w:r>
    </w:p>
    <w:p>
      <w:pPr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64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关于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枣庄市希望工程办公室</w:t>
      </w:r>
    </w:p>
    <w:p>
      <w:pPr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拟申请注销登记的公告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</w:t>
      </w:r>
      <w:r>
        <w:rPr>
          <w:rFonts w:hint="eastAsia" w:ascii="仿宋_GB2312" w:eastAsia="仿宋_GB2312"/>
          <w:sz w:val="32"/>
          <w:szCs w:val="32"/>
          <w:lang w:eastAsia="zh-CN"/>
        </w:rPr>
        <w:t>枣编发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[2019]42号《关于调整团市委所属事业单位机构编制事项的通知》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枣庄市希望工程办公室</w:t>
      </w:r>
      <w:r>
        <w:rPr>
          <w:rFonts w:hint="eastAsia" w:ascii="仿宋_GB2312" w:eastAsia="仿宋_GB2312"/>
          <w:sz w:val="32"/>
          <w:szCs w:val="32"/>
        </w:rPr>
        <w:t>拟向枣庄市事业单位监督管理局申请注销登记。请债权人自公告发布之日起90日内，向</w:t>
      </w:r>
      <w:r>
        <w:rPr>
          <w:rFonts w:hint="eastAsia" w:ascii="仿宋_GB2312" w:eastAsia="仿宋_GB2312"/>
          <w:sz w:val="32"/>
          <w:szCs w:val="32"/>
          <w:lang w:eastAsia="zh-CN"/>
        </w:rPr>
        <w:t>枣庄市希望工程办公室</w:t>
      </w:r>
      <w:r>
        <w:rPr>
          <w:rFonts w:hint="eastAsia" w:ascii="仿宋_GB2312" w:eastAsia="仿宋_GB2312"/>
          <w:sz w:val="32"/>
          <w:szCs w:val="32"/>
        </w:rPr>
        <w:t>清算</w:t>
      </w:r>
      <w:r>
        <w:rPr>
          <w:rFonts w:hint="eastAsia" w:ascii="仿宋_GB2312" w:eastAsia="仿宋_GB2312"/>
          <w:sz w:val="32"/>
          <w:szCs w:val="32"/>
          <w:lang w:eastAsia="zh-CN"/>
        </w:rPr>
        <w:t>领导小组</w:t>
      </w:r>
      <w:r>
        <w:rPr>
          <w:rFonts w:hint="eastAsia" w:ascii="仿宋_GB2312" w:eastAsia="仿宋_GB2312"/>
          <w:sz w:val="32"/>
          <w:szCs w:val="32"/>
        </w:rPr>
        <w:t>申报债权。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联系人：刘夫玲</w:t>
      </w:r>
    </w:p>
    <w:p>
      <w:p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联系电话：0632-8685589</w:t>
      </w:r>
    </w:p>
    <w:p>
      <w:p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地址：枣庄市新城民生路629号综合楼318房间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枣庄市希望工程办公室</w:t>
      </w:r>
      <w:r>
        <w:rPr>
          <w:rFonts w:hint="eastAsia" w:ascii="仿宋_GB2312" w:eastAsia="仿宋_GB2312"/>
          <w:sz w:val="32"/>
          <w:szCs w:val="32"/>
        </w:rPr>
        <w:t>清算</w:t>
      </w:r>
      <w:r>
        <w:rPr>
          <w:rFonts w:hint="eastAsia" w:ascii="仿宋_GB2312" w:eastAsia="仿宋_GB2312"/>
          <w:sz w:val="32"/>
          <w:szCs w:val="32"/>
          <w:lang w:eastAsia="zh-CN"/>
        </w:rPr>
        <w:t>领导小组</w:t>
      </w:r>
    </w:p>
    <w:p>
      <w:pPr>
        <w:ind w:firstLine="5120" w:firstLineChars="1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2019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10F"/>
    <w:rsid w:val="00DC447E"/>
    <w:rsid w:val="00DD310F"/>
    <w:rsid w:val="00F22007"/>
    <w:rsid w:val="2C564778"/>
    <w:rsid w:val="31433EF8"/>
    <w:rsid w:val="34E42A4F"/>
    <w:rsid w:val="3A55321C"/>
    <w:rsid w:val="3DA6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118</Characters>
  <Lines>1</Lines>
  <Paragraphs>1</Paragraphs>
  <TotalTime>0</TotalTime>
  <ScaleCrop>false</ScaleCrop>
  <LinksUpToDate>false</LinksUpToDate>
  <CharactersWithSpaces>137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2018-10-31T00:54:00Z</dcterms:created>
  <dc:creator>lenovo</dc:creator>
  <cp:lastModifiedBy>PC</cp:lastModifiedBy>
  <dcterms:modified xsi:type="dcterms:W3CDTF">2019-08-26T03:23:50Z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